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99BAC" w14:textId="77777777" w:rsidR="00060C1F" w:rsidRPr="00AD10A7" w:rsidRDefault="008D683F" w:rsidP="000D37B1">
      <w:pPr>
        <w:rPr>
          <w:sz w:val="24"/>
          <w:szCs w:val="24"/>
          <w:lang w:val="fr-FR"/>
        </w:rPr>
      </w:pPr>
      <w:r>
        <w:rPr>
          <w:noProof/>
        </w:rPr>
        <mc:AlternateContent>
          <mc:Choice Requires="wps">
            <w:drawing>
              <wp:anchor distT="0" distB="0" distL="114300" distR="114300" simplePos="0" relativeHeight="251658240" behindDoc="0" locked="0" layoutInCell="0" allowOverlap="1" wp14:anchorId="036C970F" wp14:editId="77EBDB56">
                <wp:simplePos x="0" y="0"/>
                <wp:positionH relativeFrom="margin">
                  <wp:posOffset>0</wp:posOffset>
                </wp:positionH>
                <wp:positionV relativeFrom="paragraph">
                  <wp:posOffset>0</wp:posOffset>
                </wp:positionV>
                <wp:extent cx="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E0695" id="Line 4"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Pr>
          <w:noProof/>
        </w:rPr>
        <mc:AlternateContent>
          <mc:Choice Requires="wps">
            <w:drawing>
              <wp:anchor distT="0" distB="0" distL="114300" distR="114300" simplePos="0" relativeHeight="251659264" behindDoc="0" locked="0" layoutInCell="0" allowOverlap="1" wp14:anchorId="2E4A579F" wp14:editId="75103F75">
                <wp:simplePos x="0" y="0"/>
                <wp:positionH relativeFrom="margin">
                  <wp:posOffset>0</wp:posOffset>
                </wp:positionH>
                <wp:positionV relativeFrom="paragraph">
                  <wp:posOffset>5715</wp:posOffset>
                </wp:positionV>
                <wp:extent cx="5943600"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49256" id="Line 5"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" o:allowincell="f" strokecolor="#020000" strokeweight=".96pt">
                <w10:wrap anchorx="margin"/>
              </v:line>
            </w:pict>
          </mc:Fallback>
        </mc:AlternateContent>
      </w:r>
    </w:p>
    <w:p w14:paraId="5A1865CD" w14:textId="77777777" w:rsidR="001C04A4" w:rsidRDefault="001C04A4" w:rsidP="0060719E">
      <w:pPr>
        <w:tabs>
          <w:tab w:val="left" w:pos="720"/>
          <w:tab w:val="left" w:pos="5040"/>
        </w:tabs>
        <w:jc w:val="center"/>
        <w:rPr>
          <w:b/>
          <w:sz w:val="28"/>
          <w:szCs w:val="24"/>
        </w:rPr>
      </w:pPr>
    </w:p>
    <w:p w14:paraId="2AC76C06" w14:textId="76B35D8A" w:rsidR="0060719E" w:rsidRDefault="00EC0832" w:rsidP="0060719E">
      <w:pPr>
        <w:tabs>
          <w:tab w:val="left" w:pos="720"/>
          <w:tab w:val="left" w:pos="5040"/>
        </w:tabs>
        <w:jc w:val="center"/>
        <w:rPr>
          <w:b/>
          <w:sz w:val="28"/>
          <w:szCs w:val="24"/>
        </w:rPr>
      </w:pPr>
      <w:r>
        <w:rPr>
          <w:b/>
          <w:sz w:val="28"/>
          <w:szCs w:val="24"/>
        </w:rPr>
        <w:t>Request for Qualifications:</w:t>
      </w:r>
    </w:p>
    <w:p w14:paraId="79407429" w14:textId="08DBBCA3" w:rsidR="00EC0832" w:rsidRPr="0029640E" w:rsidRDefault="00EC0832" w:rsidP="0060719E">
      <w:pPr>
        <w:tabs>
          <w:tab w:val="left" w:pos="720"/>
          <w:tab w:val="left" w:pos="5040"/>
        </w:tabs>
        <w:jc w:val="center"/>
        <w:rPr>
          <w:b/>
          <w:sz w:val="28"/>
          <w:szCs w:val="24"/>
        </w:rPr>
      </w:pPr>
      <w:r>
        <w:rPr>
          <w:b/>
          <w:sz w:val="28"/>
          <w:szCs w:val="24"/>
        </w:rPr>
        <w:t>Website/Graphic Design</w:t>
      </w:r>
      <w:r w:rsidR="00BB3CD2">
        <w:rPr>
          <w:b/>
          <w:sz w:val="28"/>
          <w:szCs w:val="24"/>
        </w:rPr>
        <w:t xml:space="preserve"> Assistance</w:t>
      </w:r>
    </w:p>
    <w:p w14:paraId="7A025447" w14:textId="77777777" w:rsidR="0060719E" w:rsidRDefault="0060719E" w:rsidP="0022488B">
      <w:pPr>
        <w:tabs>
          <w:tab w:val="left" w:pos="720"/>
          <w:tab w:val="left" w:pos="5040"/>
        </w:tabs>
        <w:rPr>
          <w:b/>
          <w:sz w:val="24"/>
          <w:szCs w:val="24"/>
        </w:rPr>
      </w:pPr>
    </w:p>
    <w:p w14:paraId="0DF4D2DB" w14:textId="77777777" w:rsidR="001C04A4" w:rsidRDefault="001C04A4" w:rsidP="0022488B">
      <w:pPr>
        <w:tabs>
          <w:tab w:val="left" w:pos="720"/>
          <w:tab w:val="left" w:pos="5040"/>
        </w:tabs>
        <w:rPr>
          <w:b/>
          <w:sz w:val="24"/>
          <w:szCs w:val="24"/>
        </w:rPr>
      </w:pPr>
    </w:p>
    <w:p w14:paraId="6C7C80C6" w14:textId="77847C22" w:rsidR="0029640E" w:rsidRDefault="00F71719" w:rsidP="007869C5">
      <w:pPr>
        <w:tabs>
          <w:tab w:val="left" w:pos="720"/>
          <w:tab w:val="left" w:pos="5040"/>
        </w:tabs>
        <w:rPr>
          <w:bCs/>
          <w:sz w:val="24"/>
          <w:szCs w:val="24"/>
        </w:rPr>
      </w:pPr>
      <w:r>
        <w:rPr>
          <w:bCs/>
          <w:sz w:val="24"/>
          <w:szCs w:val="24"/>
        </w:rPr>
        <w:t xml:space="preserve">The Southeastern Connecticut Council of Governments (SCCOG) </w:t>
      </w:r>
      <w:r w:rsidR="00BB3CD2">
        <w:rPr>
          <w:bCs/>
          <w:sz w:val="24"/>
          <w:szCs w:val="24"/>
        </w:rPr>
        <w:t xml:space="preserve">seeks a graphic design firm to </w:t>
      </w:r>
      <w:r w:rsidR="00E34D6A">
        <w:rPr>
          <w:bCs/>
          <w:sz w:val="24"/>
          <w:szCs w:val="24"/>
        </w:rPr>
        <w:t>build a new website and collateral materials</w:t>
      </w:r>
      <w:r w:rsidR="002106BF">
        <w:rPr>
          <w:bCs/>
          <w:sz w:val="24"/>
          <w:szCs w:val="24"/>
        </w:rPr>
        <w:t xml:space="preserve"> for SCCOG, a regional agency serving 22 cities, towns, and boroughs in southeastern Connecticut</w:t>
      </w:r>
      <w:r w:rsidR="00E34D6A">
        <w:rPr>
          <w:bCs/>
          <w:sz w:val="24"/>
          <w:szCs w:val="24"/>
        </w:rPr>
        <w:t xml:space="preserve">. Interested firms should submit a letter of interest </w:t>
      </w:r>
      <w:r w:rsidR="00D40E51">
        <w:rPr>
          <w:bCs/>
          <w:sz w:val="24"/>
          <w:szCs w:val="24"/>
        </w:rPr>
        <w:t xml:space="preserve">and project history, with examples, to </w:t>
      </w:r>
      <w:hyperlink r:id="rId11" w:history="1">
        <w:r w:rsidR="00D40E51" w:rsidRPr="002C2999">
          <w:rPr>
            <w:rStyle w:val="Hyperlink"/>
            <w:bCs/>
            <w:sz w:val="24"/>
            <w:szCs w:val="24"/>
          </w:rPr>
          <w:t>office@seccog.org</w:t>
        </w:r>
      </w:hyperlink>
      <w:r w:rsidR="00D40E51">
        <w:rPr>
          <w:bCs/>
          <w:sz w:val="24"/>
          <w:szCs w:val="24"/>
        </w:rPr>
        <w:t>.</w:t>
      </w:r>
      <w:r w:rsidR="001C04A4" w:rsidRPr="001C04A4">
        <w:rPr>
          <w:bCs/>
          <w:sz w:val="24"/>
          <w:szCs w:val="24"/>
        </w:rPr>
        <w:t xml:space="preserve"> </w:t>
      </w:r>
      <w:r w:rsidR="001C04A4">
        <w:rPr>
          <w:bCs/>
          <w:sz w:val="24"/>
          <w:szCs w:val="24"/>
        </w:rPr>
        <w:t>Links to completed projects are acceptable as part of the submission</w:t>
      </w:r>
      <w:r w:rsidR="007869C5">
        <w:rPr>
          <w:bCs/>
          <w:sz w:val="24"/>
          <w:szCs w:val="24"/>
        </w:rPr>
        <w:t xml:space="preserve">. </w:t>
      </w:r>
      <w:r w:rsidR="006B78B9" w:rsidRPr="001C04A4">
        <w:rPr>
          <w:bCs/>
          <w:sz w:val="24"/>
          <w:szCs w:val="24"/>
          <w:u w:val="single"/>
        </w:rPr>
        <w:t xml:space="preserve">Responses are requested by </w:t>
      </w:r>
      <w:r w:rsidR="002106BF">
        <w:rPr>
          <w:bCs/>
          <w:sz w:val="24"/>
          <w:szCs w:val="24"/>
          <w:u w:val="single"/>
        </w:rPr>
        <w:t>January 15</w:t>
      </w:r>
      <w:r w:rsidR="006B78B9" w:rsidRPr="001C04A4">
        <w:rPr>
          <w:bCs/>
          <w:sz w:val="24"/>
          <w:szCs w:val="24"/>
          <w:u w:val="single"/>
        </w:rPr>
        <w:t>, 202</w:t>
      </w:r>
      <w:r w:rsidR="00451FD7">
        <w:rPr>
          <w:bCs/>
          <w:sz w:val="24"/>
          <w:szCs w:val="24"/>
          <w:u w:val="single"/>
        </w:rPr>
        <w:t>4</w:t>
      </w:r>
      <w:r w:rsidR="006B78B9">
        <w:rPr>
          <w:bCs/>
          <w:sz w:val="24"/>
          <w:szCs w:val="24"/>
        </w:rPr>
        <w:t xml:space="preserve">. </w:t>
      </w:r>
      <w:r w:rsidR="00E97B5A">
        <w:rPr>
          <w:bCs/>
          <w:sz w:val="24"/>
          <w:szCs w:val="24"/>
        </w:rPr>
        <w:t>Questions regarding this RF</w:t>
      </w:r>
      <w:r w:rsidR="008B68B5">
        <w:rPr>
          <w:bCs/>
          <w:sz w:val="24"/>
          <w:szCs w:val="24"/>
        </w:rPr>
        <w:t>Q</w:t>
      </w:r>
      <w:r w:rsidR="00E97B5A">
        <w:rPr>
          <w:bCs/>
          <w:sz w:val="24"/>
          <w:szCs w:val="24"/>
        </w:rPr>
        <w:t xml:space="preserve"> can be submitted to </w:t>
      </w:r>
      <w:hyperlink r:id="rId12" w:history="1">
        <w:r w:rsidR="00E97B5A" w:rsidRPr="003F0358">
          <w:rPr>
            <w:rStyle w:val="Hyperlink"/>
            <w:bCs/>
            <w:sz w:val="24"/>
            <w:szCs w:val="24"/>
          </w:rPr>
          <w:t>office@seccog.org</w:t>
        </w:r>
      </w:hyperlink>
      <w:r w:rsidR="00E97B5A">
        <w:rPr>
          <w:bCs/>
          <w:sz w:val="24"/>
          <w:szCs w:val="24"/>
        </w:rPr>
        <w:t xml:space="preserve"> until Jan</w:t>
      </w:r>
      <w:r w:rsidR="00451FD7">
        <w:rPr>
          <w:bCs/>
          <w:sz w:val="24"/>
          <w:szCs w:val="24"/>
        </w:rPr>
        <w:t xml:space="preserve">uary </w:t>
      </w:r>
      <w:r w:rsidR="000B602F">
        <w:rPr>
          <w:bCs/>
          <w:sz w:val="24"/>
          <w:szCs w:val="24"/>
        </w:rPr>
        <w:t>5</w:t>
      </w:r>
      <w:r w:rsidR="00451FD7">
        <w:rPr>
          <w:bCs/>
          <w:sz w:val="24"/>
          <w:szCs w:val="24"/>
        </w:rPr>
        <w:t xml:space="preserve">, 2024. Any additional information shall be posted to </w:t>
      </w:r>
      <w:hyperlink r:id="rId13" w:history="1">
        <w:r w:rsidR="000B602F" w:rsidRPr="003F0358">
          <w:rPr>
            <w:rStyle w:val="Hyperlink"/>
            <w:bCs/>
            <w:sz w:val="24"/>
            <w:szCs w:val="24"/>
          </w:rPr>
          <w:t>www.seccog.org/rfpq</w:t>
        </w:r>
      </w:hyperlink>
      <w:r w:rsidR="000B602F">
        <w:rPr>
          <w:bCs/>
          <w:sz w:val="24"/>
          <w:szCs w:val="24"/>
        </w:rPr>
        <w:t xml:space="preserve"> prior to submission deadline.</w:t>
      </w:r>
    </w:p>
    <w:p w14:paraId="7BD8B8F5" w14:textId="77777777" w:rsidR="007869C5" w:rsidRDefault="007869C5" w:rsidP="007869C5">
      <w:pPr>
        <w:tabs>
          <w:tab w:val="left" w:pos="720"/>
          <w:tab w:val="left" w:pos="5040"/>
        </w:tabs>
        <w:rPr>
          <w:bCs/>
          <w:sz w:val="24"/>
          <w:szCs w:val="24"/>
        </w:rPr>
      </w:pPr>
    </w:p>
    <w:p w14:paraId="73BE9C4E" w14:textId="4B91A838" w:rsidR="00E5103A" w:rsidRDefault="006B78B9" w:rsidP="0022488B">
      <w:pPr>
        <w:tabs>
          <w:tab w:val="left" w:pos="720"/>
          <w:tab w:val="left" w:pos="5040"/>
        </w:tabs>
        <w:rPr>
          <w:bCs/>
          <w:sz w:val="24"/>
          <w:szCs w:val="24"/>
        </w:rPr>
      </w:pPr>
      <w:r>
        <w:rPr>
          <w:bCs/>
          <w:sz w:val="24"/>
          <w:szCs w:val="24"/>
        </w:rPr>
        <w:t>SCCOG’s graphic design needs include</w:t>
      </w:r>
      <w:r w:rsidR="00892D13">
        <w:rPr>
          <w:bCs/>
          <w:sz w:val="24"/>
          <w:szCs w:val="24"/>
        </w:rPr>
        <w:t xml:space="preserve"> refreshing of the agency’s website and creation of new document templates for materials created in Word, Powerpoint, and InDesign, a</w:t>
      </w:r>
      <w:r w:rsidR="00E5103A">
        <w:rPr>
          <w:bCs/>
          <w:sz w:val="24"/>
          <w:szCs w:val="24"/>
        </w:rPr>
        <w:t>nd preparation of a new SCCOG logo appropriate for use in various materials.</w:t>
      </w:r>
      <w:r w:rsidR="00445CEA">
        <w:rPr>
          <w:bCs/>
          <w:sz w:val="24"/>
          <w:szCs w:val="24"/>
        </w:rPr>
        <w:t xml:space="preserve"> All materials should be designed in consideration of</w:t>
      </w:r>
      <w:r w:rsidR="001C04A4">
        <w:rPr>
          <w:bCs/>
          <w:sz w:val="24"/>
          <w:szCs w:val="24"/>
        </w:rPr>
        <w:t xml:space="preserve"> the </w:t>
      </w:r>
      <w:r w:rsidR="00C63DAE">
        <w:rPr>
          <w:bCs/>
          <w:sz w:val="24"/>
          <w:szCs w:val="24"/>
        </w:rPr>
        <w:t>need</w:t>
      </w:r>
      <w:r w:rsidR="001C04A4">
        <w:rPr>
          <w:bCs/>
          <w:sz w:val="24"/>
          <w:szCs w:val="24"/>
        </w:rPr>
        <w:t>s</w:t>
      </w:r>
      <w:r w:rsidR="00C63DAE">
        <w:rPr>
          <w:bCs/>
          <w:sz w:val="24"/>
          <w:szCs w:val="24"/>
        </w:rPr>
        <w:t xml:space="preserve"> of limited-English speakers and </w:t>
      </w:r>
      <w:r w:rsidR="001C04A4">
        <w:rPr>
          <w:bCs/>
          <w:sz w:val="24"/>
          <w:szCs w:val="24"/>
        </w:rPr>
        <w:t>follow best practices for visual accessibility.</w:t>
      </w:r>
    </w:p>
    <w:p w14:paraId="0B039B6D" w14:textId="77777777" w:rsidR="0022488B" w:rsidRPr="00346E8B" w:rsidRDefault="0022488B" w:rsidP="00181C8F">
      <w:pPr>
        <w:tabs>
          <w:tab w:val="left" w:pos="1980"/>
          <w:tab w:val="left" w:pos="5040"/>
        </w:tabs>
        <w:rPr>
          <w:bCs/>
          <w:sz w:val="24"/>
          <w:szCs w:val="24"/>
        </w:rPr>
      </w:pPr>
    </w:p>
    <w:p w14:paraId="2DBD4EC7" w14:textId="4C058E0B" w:rsidR="00E77AF9" w:rsidRPr="00E77AF9" w:rsidRDefault="00E77AF9" w:rsidP="0022488B">
      <w:pPr>
        <w:widowControl/>
        <w:shd w:val="clear" w:color="auto" w:fill="FFFFFF"/>
        <w:autoSpaceDE/>
        <w:autoSpaceDN/>
        <w:adjustRightInd/>
        <w:spacing w:after="150"/>
        <w:rPr>
          <w:b/>
          <w:sz w:val="24"/>
          <w:szCs w:val="24"/>
        </w:rPr>
      </w:pPr>
      <w:r w:rsidRPr="00E77AF9">
        <w:rPr>
          <w:b/>
          <w:sz w:val="24"/>
          <w:szCs w:val="24"/>
        </w:rPr>
        <w:t xml:space="preserve">About </w:t>
      </w:r>
      <w:r w:rsidR="00E36A86">
        <w:rPr>
          <w:b/>
          <w:sz w:val="24"/>
          <w:szCs w:val="24"/>
        </w:rPr>
        <w:t>the Southeastern Connecticut Council of Governments</w:t>
      </w:r>
    </w:p>
    <w:p w14:paraId="73FD8847" w14:textId="1EB2A364" w:rsidR="0022488B" w:rsidRDefault="00E36A86" w:rsidP="0085489C">
      <w:pPr>
        <w:widowControl/>
        <w:shd w:val="clear" w:color="auto" w:fill="FFFFFF"/>
        <w:autoSpaceDE/>
        <w:autoSpaceDN/>
        <w:adjustRightInd/>
        <w:spacing w:after="150"/>
        <w:rPr>
          <w:sz w:val="24"/>
          <w:szCs w:val="24"/>
        </w:rPr>
      </w:pPr>
      <w:r>
        <w:rPr>
          <w:sz w:val="24"/>
          <w:szCs w:val="24"/>
        </w:rPr>
        <w:t>SCCOG</w:t>
      </w:r>
      <w:r w:rsidR="005729CD">
        <w:rPr>
          <w:sz w:val="24"/>
          <w:szCs w:val="24"/>
        </w:rPr>
        <w:t xml:space="preserve"> serves 22 municipalities with a total population of </w:t>
      </w:r>
      <w:r w:rsidR="0060719E">
        <w:rPr>
          <w:sz w:val="24"/>
          <w:szCs w:val="24"/>
        </w:rPr>
        <w:t>280,430</w:t>
      </w:r>
      <w:r w:rsidR="005729CD">
        <w:rPr>
          <w:sz w:val="24"/>
          <w:szCs w:val="24"/>
        </w:rPr>
        <w:t xml:space="preserve"> and functions as the region’s Metropolitan Planning</w:t>
      </w:r>
      <w:r>
        <w:rPr>
          <w:sz w:val="24"/>
          <w:szCs w:val="24"/>
        </w:rPr>
        <w:t xml:space="preserve"> Organization</w:t>
      </w:r>
      <w:r w:rsidR="0060719E">
        <w:rPr>
          <w:sz w:val="24"/>
          <w:szCs w:val="24"/>
        </w:rPr>
        <w:t xml:space="preserve">. SCCOG also counts as affiliate members </w:t>
      </w:r>
      <w:r w:rsidR="00C20A83">
        <w:rPr>
          <w:sz w:val="24"/>
          <w:szCs w:val="24"/>
        </w:rPr>
        <w:t>Connecticut’s</w:t>
      </w:r>
      <w:r w:rsidR="0060719E">
        <w:rPr>
          <w:sz w:val="24"/>
          <w:szCs w:val="24"/>
        </w:rPr>
        <w:t xml:space="preserve"> two federally recognized Native American Tribes and works closely with the region’s two military installations, the United States Naval Submarine Base and the United States Coast Guard Academy. </w:t>
      </w:r>
      <w:r w:rsidR="00E77AF9" w:rsidRPr="00E77AF9">
        <w:rPr>
          <w:sz w:val="24"/>
          <w:szCs w:val="24"/>
        </w:rPr>
        <w:t>Primary focus areas of SCCOG are</w:t>
      </w:r>
      <w:r w:rsidR="0022488B">
        <w:rPr>
          <w:sz w:val="24"/>
          <w:szCs w:val="24"/>
        </w:rPr>
        <w:t xml:space="preserve"> </w:t>
      </w:r>
      <w:r w:rsidR="00E77AF9" w:rsidRPr="00E77AF9">
        <w:rPr>
          <w:sz w:val="24"/>
          <w:szCs w:val="24"/>
        </w:rPr>
        <w:t>regional planning, which includes producing studies and plans that affect the responsible development of the region; transportation planning and prioritization of State and Federal transportation funding</w:t>
      </w:r>
      <w:r w:rsidR="007F64C8">
        <w:rPr>
          <w:sz w:val="24"/>
          <w:szCs w:val="24"/>
        </w:rPr>
        <w:t xml:space="preserve">; </w:t>
      </w:r>
      <w:r w:rsidR="00E77AF9" w:rsidRPr="00E77AF9">
        <w:rPr>
          <w:sz w:val="24"/>
          <w:szCs w:val="24"/>
        </w:rPr>
        <w:t xml:space="preserve">and regional services, which include staffing assistance to local land use commissions and </w:t>
      </w:r>
      <w:r w:rsidR="007F64C8">
        <w:rPr>
          <w:sz w:val="24"/>
          <w:szCs w:val="24"/>
        </w:rPr>
        <w:t>coordinating</w:t>
      </w:r>
      <w:r w:rsidR="00E77AF9" w:rsidRPr="00E77AF9">
        <w:rPr>
          <w:sz w:val="24"/>
          <w:szCs w:val="24"/>
        </w:rPr>
        <w:t xml:space="preserve"> inter-municipal cooperation.</w:t>
      </w:r>
      <w:r w:rsidR="00D64976">
        <w:rPr>
          <w:sz w:val="24"/>
          <w:szCs w:val="24"/>
        </w:rPr>
        <w:t xml:space="preserve"> </w:t>
      </w:r>
      <w:r w:rsidR="0022488B">
        <w:rPr>
          <w:sz w:val="24"/>
          <w:szCs w:val="24"/>
        </w:rPr>
        <w:t>SCCOG staff have the opportunity to engage in multiple subject areas including land use regulation, economic development, natural resource conservation, transportation, housing, human services, sustainability and resilience, renewable energy, and emergency management.</w:t>
      </w:r>
      <w:r w:rsidR="0022488B">
        <w:rPr>
          <w:bCs/>
          <w:sz w:val="24"/>
          <w:szCs w:val="24"/>
        </w:rPr>
        <w:t xml:space="preserve"> </w:t>
      </w:r>
    </w:p>
    <w:p w14:paraId="1CDF6D99" w14:textId="77777777" w:rsidR="0022488B" w:rsidRDefault="0022488B" w:rsidP="0022488B">
      <w:pPr>
        <w:widowControl/>
        <w:shd w:val="clear" w:color="auto" w:fill="FFFFFF"/>
        <w:autoSpaceDE/>
        <w:autoSpaceDN/>
        <w:adjustRightInd/>
        <w:spacing w:after="150"/>
        <w:rPr>
          <w:b/>
          <w:sz w:val="24"/>
          <w:szCs w:val="24"/>
        </w:rPr>
      </w:pPr>
    </w:p>
    <w:sectPr w:rsidR="0022488B" w:rsidSect="00D963E4">
      <w:footerReference w:type="default" r:id="rId14"/>
      <w:headerReference w:type="first" r:id="rId15"/>
      <w:footerReference w:type="first" r:id="rId16"/>
      <w:type w:val="continuous"/>
      <w:pgSz w:w="12240" w:h="15840" w:code="1"/>
      <w:pgMar w:top="1080" w:right="1440" w:bottom="1170" w:left="1440" w:header="450"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94CFB" w14:textId="77777777" w:rsidR="009947D4" w:rsidRDefault="009947D4">
      <w:r>
        <w:separator/>
      </w:r>
    </w:p>
  </w:endnote>
  <w:endnote w:type="continuationSeparator" w:id="0">
    <w:p w14:paraId="7D77AD38" w14:textId="77777777" w:rsidR="009947D4" w:rsidRDefault="00994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2D540" w14:textId="77777777" w:rsidR="00E77AF9" w:rsidRDefault="00E77AF9" w:rsidP="00932893">
    <w:pPr>
      <w:ind w:left="2160" w:hanging="2160"/>
      <w:rPr>
        <w:sz w:val="16"/>
        <w:szCs w:val="16"/>
      </w:rPr>
    </w:pPr>
  </w:p>
  <w:p w14:paraId="312BDEE7" w14:textId="77777777" w:rsidR="00E67212" w:rsidRDefault="00E67212" w:rsidP="00284AEC">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EB664" w14:textId="77777777" w:rsidR="003C5406" w:rsidRPr="005729CD" w:rsidRDefault="003C5406" w:rsidP="003C5406">
    <w:pPr>
      <w:ind w:left="2160" w:hanging="2160"/>
      <w:rPr>
        <w:rFonts w:ascii="Times New Roman" w:hAnsi="Times New Roman"/>
        <w:sz w:val="16"/>
        <w:szCs w:val="16"/>
      </w:rPr>
    </w:pPr>
    <w:r w:rsidRPr="005729CD">
      <w:rPr>
        <w:rFonts w:ascii="Times New Roman" w:hAnsi="Times New Roman"/>
        <w:noProof/>
      </w:rPr>
      <mc:AlternateContent>
        <mc:Choice Requires="wps">
          <w:drawing>
            <wp:anchor distT="0" distB="0" distL="114300" distR="114300" simplePos="0" relativeHeight="251660288" behindDoc="0" locked="0" layoutInCell="0" allowOverlap="1" wp14:anchorId="5F17E5A1" wp14:editId="32D14062">
              <wp:simplePos x="0" y="0"/>
              <wp:positionH relativeFrom="margin">
                <wp:posOffset>0</wp:posOffset>
              </wp:positionH>
              <wp:positionV relativeFrom="paragraph">
                <wp:posOffset>-62865</wp:posOffset>
              </wp:positionV>
              <wp:extent cx="59436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3BAAC" id="Line 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" o:allowincell="f" strokecolor="#020000" strokeweight=".96pt">
              <w10:wrap anchorx="margin"/>
            </v:line>
          </w:pict>
        </mc:Fallback>
      </mc:AlternateContent>
    </w:r>
    <w:r w:rsidRPr="005729CD">
      <w:rPr>
        <w:rFonts w:ascii="Times New Roman" w:hAnsi="Times New Roman"/>
        <w:noProof/>
      </w:rPr>
      <mc:AlternateContent>
        <mc:Choice Requires="wps">
          <w:drawing>
            <wp:anchor distT="0" distB="0" distL="114300" distR="114300" simplePos="0" relativeHeight="251659264" behindDoc="0" locked="0" layoutInCell="0" allowOverlap="1" wp14:anchorId="209FC2D9" wp14:editId="2C02D11B">
              <wp:simplePos x="0" y="0"/>
              <wp:positionH relativeFrom="margin">
                <wp:posOffset>0</wp:posOffset>
              </wp:positionH>
              <wp:positionV relativeFrom="paragraph">
                <wp:posOffset>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E1B33"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sidRPr="005729CD">
      <w:rPr>
        <w:rFonts w:ascii="Times New Roman" w:hAnsi="Times New Roman"/>
        <w:b/>
        <w:bCs/>
        <w:sz w:val="16"/>
        <w:szCs w:val="16"/>
      </w:rPr>
      <w:t>Member Municipalities:</w:t>
    </w:r>
    <w:r w:rsidRPr="005729CD">
      <w:rPr>
        <w:rFonts w:ascii="Times New Roman" w:hAnsi="Times New Roman"/>
        <w:sz w:val="16"/>
        <w:szCs w:val="16"/>
      </w:rPr>
      <w:tab/>
      <w:t>Bozrah * Colchester * East Lyme * Franklin * Griswold * Borough of Jewett City * City of Groton * Town of Groton * Lebanon * Ledyard * Lisbon * Montville * New London * North Stonington * Norwich * Preston * Salem * Sprague * Stonington * Stonington Borough * Waterford * Windham</w:t>
    </w:r>
  </w:p>
  <w:p w14:paraId="3EB02460" w14:textId="77777777" w:rsidR="003C5406" w:rsidRPr="00AD10A7" w:rsidRDefault="003C5406" w:rsidP="003C5406">
    <w:pPr>
      <w:jc w:val="center"/>
      <w:rPr>
        <w:sz w:val="24"/>
        <w:szCs w:val="24"/>
        <w:lang w:val="fr-FR"/>
      </w:rPr>
    </w:pPr>
  </w:p>
  <w:p w14:paraId="06705F41" w14:textId="77777777" w:rsidR="003C5406" w:rsidRDefault="003C5406" w:rsidP="003C5406">
    <w:pPr>
      <w:pStyle w:val="Header"/>
    </w:pPr>
  </w:p>
  <w:p w14:paraId="36804BCF" w14:textId="77777777" w:rsidR="003C5406" w:rsidRDefault="003C5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C3985" w14:textId="77777777" w:rsidR="009947D4" w:rsidRDefault="009947D4">
      <w:r>
        <w:separator/>
      </w:r>
    </w:p>
  </w:footnote>
  <w:footnote w:type="continuationSeparator" w:id="0">
    <w:p w14:paraId="35337976" w14:textId="77777777" w:rsidR="009947D4" w:rsidRDefault="00994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9A3AE" w14:textId="77777777" w:rsidR="00E36A86" w:rsidRPr="0029640E" w:rsidRDefault="00E36A86" w:rsidP="00E36A86">
    <w:pPr>
      <w:jc w:val="center"/>
      <w:rPr>
        <w:rFonts w:ascii="Times New Roman" w:hAnsi="Times New Roman"/>
        <w:b/>
        <w:bCs/>
        <w:sz w:val="24"/>
        <w:szCs w:val="24"/>
      </w:rPr>
    </w:pPr>
    <w:r w:rsidRPr="0029640E">
      <w:rPr>
        <w:rFonts w:ascii="Times New Roman" w:hAnsi="Times New Roman"/>
        <w:b/>
        <w:bCs/>
        <w:sz w:val="28"/>
        <w:szCs w:val="28"/>
      </w:rPr>
      <w:t>SOUTHEASTERN CONNECTICUT COUNCIL OF GOVERNMENTS</w:t>
    </w:r>
  </w:p>
  <w:p w14:paraId="67B91EF4" w14:textId="77777777" w:rsidR="00E36A86" w:rsidRPr="0029640E" w:rsidRDefault="00E36A86" w:rsidP="00E36A86">
    <w:pPr>
      <w:jc w:val="center"/>
      <w:rPr>
        <w:rFonts w:ascii="Times New Roman" w:hAnsi="Times New Roman"/>
        <w:b/>
        <w:bCs/>
        <w:sz w:val="24"/>
        <w:szCs w:val="24"/>
      </w:rPr>
    </w:pPr>
    <w:r w:rsidRPr="0029640E">
      <w:rPr>
        <w:rFonts w:ascii="Times New Roman" w:hAnsi="Times New Roman"/>
        <w:b/>
        <w:bCs/>
        <w:sz w:val="24"/>
        <w:szCs w:val="24"/>
      </w:rPr>
      <w:t>5 Connecticut Avenue, Norwich, Connecticut 06360</w:t>
    </w:r>
  </w:p>
  <w:p w14:paraId="43E56130" w14:textId="77777777" w:rsidR="00E36A86" w:rsidRPr="0029640E" w:rsidRDefault="00E36A86" w:rsidP="00E36A86">
    <w:pPr>
      <w:jc w:val="center"/>
      <w:rPr>
        <w:rFonts w:ascii="Times New Roman" w:hAnsi="Times New Roman"/>
        <w:b/>
        <w:bCs/>
        <w:sz w:val="24"/>
        <w:szCs w:val="24"/>
        <w:lang w:val="fr-FR"/>
      </w:rPr>
    </w:pPr>
    <w:r w:rsidRPr="0029640E">
      <w:rPr>
        <w:rFonts w:ascii="Times New Roman" w:hAnsi="Times New Roman"/>
        <w:b/>
        <w:bCs/>
        <w:sz w:val="24"/>
        <w:szCs w:val="24"/>
        <w:lang w:val="fr-FR"/>
      </w:rPr>
      <w:t xml:space="preserve">(860) 889-2324/Fax: (860) 889-1222/Email: </w:t>
    </w:r>
    <w:hyperlink r:id="rId1" w:history="1">
      <w:r w:rsidRPr="0029640E">
        <w:rPr>
          <w:rStyle w:val="Hyperlink"/>
          <w:rFonts w:ascii="Times New Roman" w:hAnsi="Times New Roman"/>
          <w:b/>
          <w:bCs/>
          <w:sz w:val="24"/>
          <w:szCs w:val="24"/>
          <w:lang w:val="fr-FR"/>
        </w:rPr>
        <w:t>office@seccog.org</w:t>
      </w:r>
    </w:hyperlink>
  </w:p>
  <w:p w14:paraId="51CE5384" w14:textId="77777777" w:rsidR="00E36A86" w:rsidRPr="00AD10A7" w:rsidRDefault="00E36A86" w:rsidP="00E36A86">
    <w:pPr>
      <w:jc w:val="center"/>
      <w:rPr>
        <w:sz w:val="24"/>
        <w:szCs w:val="24"/>
        <w:lang w:val="fr-FR"/>
      </w:rPr>
    </w:pPr>
  </w:p>
  <w:p w14:paraId="105B5880" w14:textId="77777777" w:rsidR="00E36A86" w:rsidRPr="00E36A86" w:rsidRDefault="00E36A86" w:rsidP="00E36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F22ED"/>
    <w:multiLevelType w:val="hybridMultilevel"/>
    <w:tmpl w:val="3666490A"/>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15:restartNumberingAfterBreak="0">
    <w:nsid w:val="36505205"/>
    <w:multiLevelType w:val="hybridMultilevel"/>
    <w:tmpl w:val="4AC4B22A"/>
    <w:lvl w:ilvl="0" w:tplc="853A65D0">
      <w:numFmt w:val="bullet"/>
      <w:lvlText w:val="-"/>
      <w:lvlJc w:val="left"/>
      <w:pPr>
        <w:ind w:left="720" w:hanging="360"/>
      </w:pPr>
      <w:rPr>
        <w:rFonts w:ascii="Times New Roman" w:eastAsiaTheme="minorEastAsia"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425E18"/>
    <w:multiLevelType w:val="hybridMultilevel"/>
    <w:tmpl w:val="CAF48E7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66F7717C"/>
    <w:multiLevelType w:val="hybridMultilevel"/>
    <w:tmpl w:val="D2582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CC162D"/>
    <w:multiLevelType w:val="hybridMultilevel"/>
    <w:tmpl w:val="F3DE52DC"/>
    <w:lvl w:ilvl="0" w:tplc="4B600D78">
      <w:start w:val="13"/>
      <w:numFmt w:val="bullet"/>
      <w:lvlText w:val="-"/>
      <w:lvlJc w:val="left"/>
      <w:pPr>
        <w:ind w:left="1080" w:hanging="360"/>
      </w:pPr>
      <w:rPr>
        <w:rFonts w:ascii="Times New Roman" w:eastAsiaTheme="minorEastAsia"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55364107">
    <w:abstractNumId w:val="3"/>
  </w:num>
  <w:num w:numId="2" w16cid:durableId="1170367218">
    <w:abstractNumId w:val="0"/>
  </w:num>
  <w:num w:numId="3" w16cid:durableId="2080788738">
    <w:abstractNumId w:val="4"/>
  </w:num>
  <w:num w:numId="4" w16cid:durableId="960839197">
    <w:abstractNumId w:val="2"/>
  </w:num>
  <w:num w:numId="5" w16cid:durableId="1886944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9A2"/>
    <w:rsid w:val="000056BD"/>
    <w:rsid w:val="00033C02"/>
    <w:rsid w:val="00055C81"/>
    <w:rsid w:val="00057807"/>
    <w:rsid w:val="000578A1"/>
    <w:rsid w:val="00060C1F"/>
    <w:rsid w:val="000716B8"/>
    <w:rsid w:val="000754A8"/>
    <w:rsid w:val="000773C3"/>
    <w:rsid w:val="00090593"/>
    <w:rsid w:val="000A2778"/>
    <w:rsid w:val="000A59AA"/>
    <w:rsid w:val="000B1B10"/>
    <w:rsid w:val="000B602F"/>
    <w:rsid w:val="000C7AFD"/>
    <w:rsid w:val="000D37B1"/>
    <w:rsid w:val="000E6FE9"/>
    <w:rsid w:val="00144071"/>
    <w:rsid w:val="00147247"/>
    <w:rsid w:val="00156237"/>
    <w:rsid w:val="001676ED"/>
    <w:rsid w:val="001700CB"/>
    <w:rsid w:val="00181C8F"/>
    <w:rsid w:val="001841E3"/>
    <w:rsid w:val="00193478"/>
    <w:rsid w:val="001A6723"/>
    <w:rsid w:val="001B167E"/>
    <w:rsid w:val="001C04A4"/>
    <w:rsid w:val="001C30FE"/>
    <w:rsid w:val="001C5C49"/>
    <w:rsid w:val="001E5869"/>
    <w:rsid w:val="001F1336"/>
    <w:rsid w:val="002054D8"/>
    <w:rsid w:val="00205EF4"/>
    <w:rsid w:val="002106BF"/>
    <w:rsid w:val="0021083B"/>
    <w:rsid w:val="00210A7D"/>
    <w:rsid w:val="0022272A"/>
    <w:rsid w:val="00223671"/>
    <w:rsid w:val="0022488B"/>
    <w:rsid w:val="0022512F"/>
    <w:rsid w:val="00226372"/>
    <w:rsid w:val="0022695E"/>
    <w:rsid w:val="002365BC"/>
    <w:rsid w:val="002367AF"/>
    <w:rsid w:val="00240B7A"/>
    <w:rsid w:val="002739EF"/>
    <w:rsid w:val="00277BD2"/>
    <w:rsid w:val="00284AEC"/>
    <w:rsid w:val="00285037"/>
    <w:rsid w:val="00291C5B"/>
    <w:rsid w:val="00293273"/>
    <w:rsid w:val="0029640E"/>
    <w:rsid w:val="002A4955"/>
    <w:rsid w:val="002B28DE"/>
    <w:rsid w:val="002C1CA4"/>
    <w:rsid w:val="002C43BC"/>
    <w:rsid w:val="002D154D"/>
    <w:rsid w:val="002D29D0"/>
    <w:rsid w:val="002E45EB"/>
    <w:rsid w:val="002F36E8"/>
    <w:rsid w:val="003076C3"/>
    <w:rsid w:val="00313ADB"/>
    <w:rsid w:val="00316B0F"/>
    <w:rsid w:val="00317F7B"/>
    <w:rsid w:val="003337C8"/>
    <w:rsid w:val="00334C91"/>
    <w:rsid w:val="00346E8B"/>
    <w:rsid w:val="003503E6"/>
    <w:rsid w:val="003555D0"/>
    <w:rsid w:val="00355D58"/>
    <w:rsid w:val="00361FBA"/>
    <w:rsid w:val="0036409B"/>
    <w:rsid w:val="003664E8"/>
    <w:rsid w:val="0037638D"/>
    <w:rsid w:val="00376938"/>
    <w:rsid w:val="00391B28"/>
    <w:rsid w:val="003A3819"/>
    <w:rsid w:val="003A44CD"/>
    <w:rsid w:val="003A7DC1"/>
    <w:rsid w:val="003B7A09"/>
    <w:rsid w:val="003C5406"/>
    <w:rsid w:val="003E62E0"/>
    <w:rsid w:val="003F2079"/>
    <w:rsid w:val="003F38D6"/>
    <w:rsid w:val="00403DF2"/>
    <w:rsid w:val="0041548A"/>
    <w:rsid w:val="00415B7F"/>
    <w:rsid w:val="00445CEA"/>
    <w:rsid w:val="004471A3"/>
    <w:rsid w:val="00451FD7"/>
    <w:rsid w:val="00452D1D"/>
    <w:rsid w:val="00453D9D"/>
    <w:rsid w:val="00465E87"/>
    <w:rsid w:val="004708F4"/>
    <w:rsid w:val="00475FC6"/>
    <w:rsid w:val="0047696A"/>
    <w:rsid w:val="00480A47"/>
    <w:rsid w:val="00493FF0"/>
    <w:rsid w:val="00497498"/>
    <w:rsid w:val="004A16D8"/>
    <w:rsid w:val="004B6F91"/>
    <w:rsid w:val="004C1BAA"/>
    <w:rsid w:val="004C3F88"/>
    <w:rsid w:val="004C5CC4"/>
    <w:rsid w:val="004C6211"/>
    <w:rsid w:val="004D7ED8"/>
    <w:rsid w:val="004E0B36"/>
    <w:rsid w:val="004E0B9B"/>
    <w:rsid w:val="004E185B"/>
    <w:rsid w:val="004E220F"/>
    <w:rsid w:val="004F3B11"/>
    <w:rsid w:val="004F4BC1"/>
    <w:rsid w:val="0051634A"/>
    <w:rsid w:val="005177FE"/>
    <w:rsid w:val="005225AF"/>
    <w:rsid w:val="00527DA8"/>
    <w:rsid w:val="0053101C"/>
    <w:rsid w:val="00553D6C"/>
    <w:rsid w:val="0055685B"/>
    <w:rsid w:val="0055708D"/>
    <w:rsid w:val="00564DE8"/>
    <w:rsid w:val="00567F44"/>
    <w:rsid w:val="00571792"/>
    <w:rsid w:val="005729CD"/>
    <w:rsid w:val="00584B72"/>
    <w:rsid w:val="00587F57"/>
    <w:rsid w:val="005B36B9"/>
    <w:rsid w:val="005B5F25"/>
    <w:rsid w:val="005D062F"/>
    <w:rsid w:val="005D0E94"/>
    <w:rsid w:val="005D1000"/>
    <w:rsid w:val="00602D26"/>
    <w:rsid w:val="0060719E"/>
    <w:rsid w:val="00611A2E"/>
    <w:rsid w:val="006123C5"/>
    <w:rsid w:val="0061281E"/>
    <w:rsid w:val="0062314D"/>
    <w:rsid w:val="00632BCD"/>
    <w:rsid w:val="00633F17"/>
    <w:rsid w:val="00647275"/>
    <w:rsid w:val="00651019"/>
    <w:rsid w:val="00684A70"/>
    <w:rsid w:val="006961E1"/>
    <w:rsid w:val="006A460B"/>
    <w:rsid w:val="006B0A23"/>
    <w:rsid w:val="006B23F8"/>
    <w:rsid w:val="006B4D9D"/>
    <w:rsid w:val="006B5342"/>
    <w:rsid w:val="006B78B9"/>
    <w:rsid w:val="006C7255"/>
    <w:rsid w:val="006C7C74"/>
    <w:rsid w:val="006D6E64"/>
    <w:rsid w:val="006E2A2E"/>
    <w:rsid w:val="006E76F6"/>
    <w:rsid w:val="006F0643"/>
    <w:rsid w:val="006F1FD3"/>
    <w:rsid w:val="006F5809"/>
    <w:rsid w:val="00702A02"/>
    <w:rsid w:val="00704C50"/>
    <w:rsid w:val="007274EB"/>
    <w:rsid w:val="00735730"/>
    <w:rsid w:val="00736623"/>
    <w:rsid w:val="007407A8"/>
    <w:rsid w:val="00763FBD"/>
    <w:rsid w:val="00764C61"/>
    <w:rsid w:val="00777493"/>
    <w:rsid w:val="00780023"/>
    <w:rsid w:val="007869C5"/>
    <w:rsid w:val="0079069C"/>
    <w:rsid w:val="00797E94"/>
    <w:rsid w:val="007A3CEE"/>
    <w:rsid w:val="007A5358"/>
    <w:rsid w:val="007B684D"/>
    <w:rsid w:val="007D0ACE"/>
    <w:rsid w:val="007D3D54"/>
    <w:rsid w:val="007D689D"/>
    <w:rsid w:val="007D708D"/>
    <w:rsid w:val="007F64C8"/>
    <w:rsid w:val="00816FE6"/>
    <w:rsid w:val="008179D6"/>
    <w:rsid w:val="00820253"/>
    <w:rsid w:val="008212A6"/>
    <w:rsid w:val="00852316"/>
    <w:rsid w:val="0085489C"/>
    <w:rsid w:val="00856C2C"/>
    <w:rsid w:val="008669BE"/>
    <w:rsid w:val="00892D13"/>
    <w:rsid w:val="00896B03"/>
    <w:rsid w:val="00896EF6"/>
    <w:rsid w:val="008B68B5"/>
    <w:rsid w:val="008C19F1"/>
    <w:rsid w:val="008C2AF0"/>
    <w:rsid w:val="008C2E51"/>
    <w:rsid w:val="008C4F4B"/>
    <w:rsid w:val="008D11E7"/>
    <w:rsid w:val="008D123E"/>
    <w:rsid w:val="008D4D66"/>
    <w:rsid w:val="008D683F"/>
    <w:rsid w:val="008F28F2"/>
    <w:rsid w:val="008F79A2"/>
    <w:rsid w:val="009001F9"/>
    <w:rsid w:val="00907CB6"/>
    <w:rsid w:val="009134A0"/>
    <w:rsid w:val="00932893"/>
    <w:rsid w:val="00936F14"/>
    <w:rsid w:val="009575BF"/>
    <w:rsid w:val="00957F72"/>
    <w:rsid w:val="00960144"/>
    <w:rsid w:val="00967834"/>
    <w:rsid w:val="009727A7"/>
    <w:rsid w:val="0098441B"/>
    <w:rsid w:val="009947D4"/>
    <w:rsid w:val="009D589D"/>
    <w:rsid w:val="009F3338"/>
    <w:rsid w:val="00A03E17"/>
    <w:rsid w:val="00A1277E"/>
    <w:rsid w:val="00A252BC"/>
    <w:rsid w:val="00A5053C"/>
    <w:rsid w:val="00A6712B"/>
    <w:rsid w:val="00A7632F"/>
    <w:rsid w:val="00A86E03"/>
    <w:rsid w:val="00A876D9"/>
    <w:rsid w:val="00A92FDC"/>
    <w:rsid w:val="00AB678C"/>
    <w:rsid w:val="00AB69FC"/>
    <w:rsid w:val="00AC5C65"/>
    <w:rsid w:val="00AD10A7"/>
    <w:rsid w:val="00AD65E0"/>
    <w:rsid w:val="00AF06B2"/>
    <w:rsid w:val="00B01947"/>
    <w:rsid w:val="00B0423D"/>
    <w:rsid w:val="00B11141"/>
    <w:rsid w:val="00B11C24"/>
    <w:rsid w:val="00B13147"/>
    <w:rsid w:val="00B17A17"/>
    <w:rsid w:val="00B23097"/>
    <w:rsid w:val="00B3276F"/>
    <w:rsid w:val="00B35EB8"/>
    <w:rsid w:val="00B44942"/>
    <w:rsid w:val="00B46BD3"/>
    <w:rsid w:val="00B95974"/>
    <w:rsid w:val="00BA1E2B"/>
    <w:rsid w:val="00BB1C4D"/>
    <w:rsid w:val="00BB3CD2"/>
    <w:rsid w:val="00BC442A"/>
    <w:rsid w:val="00BD0A7E"/>
    <w:rsid w:val="00BE56B5"/>
    <w:rsid w:val="00C14EDD"/>
    <w:rsid w:val="00C20A83"/>
    <w:rsid w:val="00C32592"/>
    <w:rsid w:val="00C44AED"/>
    <w:rsid w:val="00C52A20"/>
    <w:rsid w:val="00C55F40"/>
    <w:rsid w:val="00C630EE"/>
    <w:rsid w:val="00C63DAE"/>
    <w:rsid w:val="00C64426"/>
    <w:rsid w:val="00C65CEA"/>
    <w:rsid w:val="00C74A7C"/>
    <w:rsid w:val="00CB2529"/>
    <w:rsid w:val="00CC745B"/>
    <w:rsid w:val="00CD37F3"/>
    <w:rsid w:val="00CD7356"/>
    <w:rsid w:val="00CF59B0"/>
    <w:rsid w:val="00D01133"/>
    <w:rsid w:val="00D3755C"/>
    <w:rsid w:val="00D40E51"/>
    <w:rsid w:val="00D4247F"/>
    <w:rsid w:val="00D42F7C"/>
    <w:rsid w:val="00D536CB"/>
    <w:rsid w:val="00D55A91"/>
    <w:rsid w:val="00D57EBC"/>
    <w:rsid w:val="00D64976"/>
    <w:rsid w:val="00D7243D"/>
    <w:rsid w:val="00D9218C"/>
    <w:rsid w:val="00D963E4"/>
    <w:rsid w:val="00DA4F10"/>
    <w:rsid w:val="00DB7A2C"/>
    <w:rsid w:val="00DC6E5D"/>
    <w:rsid w:val="00DC7084"/>
    <w:rsid w:val="00DD1CDD"/>
    <w:rsid w:val="00DD1D27"/>
    <w:rsid w:val="00DD2A6B"/>
    <w:rsid w:val="00E3016D"/>
    <w:rsid w:val="00E34D6A"/>
    <w:rsid w:val="00E36A86"/>
    <w:rsid w:val="00E37F12"/>
    <w:rsid w:val="00E4192C"/>
    <w:rsid w:val="00E5103A"/>
    <w:rsid w:val="00E51BFB"/>
    <w:rsid w:val="00E53A3C"/>
    <w:rsid w:val="00E642D7"/>
    <w:rsid w:val="00E64968"/>
    <w:rsid w:val="00E66E03"/>
    <w:rsid w:val="00E67212"/>
    <w:rsid w:val="00E77AF9"/>
    <w:rsid w:val="00E97B5A"/>
    <w:rsid w:val="00EA4E03"/>
    <w:rsid w:val="00EB0674"/>
    <w:rsid w:val="00EC0832"/>
    <w:rsid w:val="00ED2013"/>
    <w:rsid w:val="00ED3F88"/>
    <w:rsid w:val="00ED76A9"/>
    <w:rsid w:val="00EE729E"/>
    <w:rsid w:val="00EF4AC3"/>
    <w:rsid w:val="00F06287"/>
    <w:rsid w:val="00F2676B"/>
    <w:rsid w:val="00F33932"/>
    <w:rsid w:val="00F34F97"/>
    <w:rsid w:val="00F43AA8"/>
    <w:rsid w:val="00F5479B"/>
    <w:rsid w:val="00F71719"/>
    <w:rsid w:val="00F91614"/>
    <w:rsid w:val="00FA3D6F"/>
    <w:rsid w:val="00FA5C9E"/>
    <w:rsid w:val="00FB0504"/>
    <w:rsid w:val="00FB2672"/>
    <w:rsid w:val="00FB727C"/>
    <w:rsid w:val="00FD3038"/>
    <w:rsid w:val="00FE7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826CB8"/>
  <w14:defaultImageDpi w14:val="0"/>
  <w15:docId w15:val="{BE6D796B-17E4-4CFC-8731-7CC66EF85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40E"/>
    <w:pPr>
      <w:widowControl w:val="0"/>
      <w:autoSpaceDE w:val="0"/>
      <w:autoSpaceDN w:val="0"/>
      <w:adjustRightInd w:val="0"/>
      <w:spacing w:after="0" w:line="240" w:lineRule="auto"/>
    </w:pPr>
    <w:rPr>
      <w:rFonts w:ascii="Calibri" w:hAnsi="Calibr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unhideWhenUsed/>
    <w:rsid w:val="008F79A2"/>
    <w:pPr>
      <w:tabs>
        <w:tab w:val="center" w:pos="4680"/>
        <w:tab w:val="right" w:pos="9360"/>
      </w:tabs>
    </w:pPr>
  </w:style>
  <w:style w:type="character" w:customStyle="1" w:styleId="HeaderChar">
    <w:name w:val="Header Char"/>
    <w:basedOn w:val="DefaultParagraphFont"/>
    <w:link w:val="Header"/>
    <w:uiPriority w:val="99"/>
    <w:locked/>
    <w:rsid w:val="008F79A2"/>
    <w:rPr>
      <w:rFonts w:ascii="Times New Roman" w:hAnsi="Times New Roman" w:cs="Times New Roman"/>
      <w:sz w:val="20"/>
      <w:szCs w:val="20"/>
    </w:rPr>
  </w:style>
  <w:style w:type="paragraph" w:styleId="Footer">
    <w:name w:val="footer"/>
    <w:basedOn w:val="Normal"/>
    <w:link w:val="FooterChar"/>
    <w:uiPriority w:val="99"/>
    <w:unhideWhenUsed/>
    <w:rsid w:val="008F79A2"/>
    <w:pPr>
      <w:tabs>
        <w:tab w:val="center" w:pos="4680"/>
        <w:tab w:val="right" w:pos="9360"/>
      </w:tabs>
    </w:pPr>
  </w:style>
  <w:style w:type="character" w:customStyle="1" w:styleId="FooterChar">
    <w:name w:val="Footer Char"/>
    <w:basedOn w:val="DefaultParagraphFont"/>
    <w:link w:val="Footer"/>
    <w:uiPriority w:val="99"/>
    <w:locked/>
    <w:rsid w:val="008F79A2"/>
    <w:rPr>
      <w:rFonts w:ascii="Times New Roman" w:hAnsi="Times New Roman" w:cs="Times New Roman"/>
      <w:sz w:val="20"/>
      <w:szCs w:val="20"/>
    </w:rPr>
  </w:style>
  <w:style w:type="paragraph" w:customStyle="1" w:styleId="paragraph">
    <w:name w:val="paragraph"/>
    <w:basedOn w:val="Normal"/>
    <w:rsid w:val="00403DF2"/>
    <w:pPr>
      <w:widowControl/>
      <w:autoSpaceDE/>
      <w:autoSpaceDN/>
      <w:adjustRightInd/>
      <w:spacing w:before="100" w:beforeAutospacing="1" w:after="100" w:afterAutospacing="1"/>
    </w:pPr>
    <w:rPr>
      <w:rFonts w:eastAsia="SimSun"/>
      <w:sz w:val="24"/>
      <w:szCs w:val="24"/>
      <w:lang w:eastAsia="zh-CN"/>
    </w:rPr>
  </w:style>
  <w:style w:type="character" w:customStyle="1" w:styleId="normaltextrun">
    <w:name w:val="normaltextrun"/>
    <w:rsid w:val="00403DF2"/>
  </w:style>
  <w:style w:type="character" w:customStyle="1" w:styleId="eop">
    <w:name w:val="eop"/>
    <w:rsid w:val="00403DF2"/>
  </w:style>
  <w:style w:type="character" w:customStyle="1" w:styleId="spellingerror">
    <w:name w:val="spellingerror"/>
    <w:rsid w:val="00403DF2"/>
  </w:style>
  <w:style w:type="character" w:customStyle="1" w:styleId="contextualspellingandgrammarerror">
    <w:name w:val="contextualspellingandgrammarerror"/>
    <w:rsid w:val="00403DF2"/>
  </w:style>
  <w:style w:type="paragraph" w:styleId="BalloonText">
    <w:name w:val="Balloon Text"/>
    <w:basedOn w:val="Normal"/>
    <w:link w:val="BalloonTextChar"/>
    <w:uiPriority w:val="99"/>
    <w:semiHidden/>
    <w:unhideWhenUsed/>
    <w:rsid w:val="00060C1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60C1F"/>
    <w:rPr>
      <w:rFonts w:ascii="Segoe UI" w:hAnsi="Segoe UI" w:cs="Segoe UI"/>
      <w:sz w:val="18"/>
      <w:szCs w:val="18"/>
    </w:rPr>
  </w:style>
  <w:style w:type="paragraph" w:styleId="ListParagraph">
    <w:name w:val="List Paragraph"/>
    <w:basedOn w:val="Normal"/>
    <w:uiPriority w:val="34"/>
    <w:qFormat/>
    <w:rsid w:val="00156237"/>
    <w:pPr>
      <w:widowControl/>
      <w:autoSpaceDE/>
      <w:autoSpaceDN/>
      <w:adjustRightInd/>
      <w:ind w:left="720"/>
    </w:pPr>
  </w:style>
  <w:style w:type="paragraph" w:customStyle="1" w:styleId="xmsonormal">
    <w:name w:val="x_msonormal"/>
    <w:basedOn w:val="Normal"/>
    <w:rsid w:val="00210A7D"/>
    <w:pPr>
      <w:widowControl/>
      <w:autoSpaceDE/>
      <w:autoSpaceDN/>
      <w:adjustRightInd/>
      <w:spacing w:before="100" w:beforeAutospacing="1" w:after="100" w:afterAutospacing="1"/>
    </w:pPr>
    <w:rPr>
      <w:sz w:val="24"/>
      <w:szCs w:val="24"/>
    </w:rPr>
  </w:style>
  <w:style w:type="paragraph" w:styleId="NormalWeb">
    <w:name w:val="Normal (Web)"/>
    <w:basedOn w:val="Normal"/>
    <w:uiPriority w:val="99"/>
    <w:semiHidden/>
    <w:unhideWhenUsed/>
    <w:rsid w:val="004C1BAA"/>
    <w:pPr>
      <w:widowControl/>
      <w:autoSpaceDE/>
      <w:autoSpaceDN/>
      <w:adjustRightInd/>
      <w:spacing w:before="100" w:beforeAutospacing="1" w:after="100" w:afterAutospacing="1"/>
    </w:pPr>
    <w:rPr>
      <w:sz w:val="24"/>
      <w:szCs w:val="24"/>
    </w:rPr>
  </w:style>
  <w:style w:type="character" w:styleId="Strong">
    <w:name w:val="Strong"/>
    <w:basedOn w:val="DefaultParagraphFont"/>
    <w:uiPriority w:val="22"/>
    <w:qFormat/>
    <w:rsid w:val="00E77AF9"/>
    <w:rPr>
      <w:b/>
      <w:bCs/>
    </w:rPr>
  </w:style>
  <w:style w:type="character" w:styleId="UnresolvedMention">
    <w:name w:val="Unresolved Mention"/>
    <w:basedOn w:val="DefaultParagraphFont"/>
    <w:uiPriority w:val="99"/>
    <w:semiHidden/>
    <w:unhideWhenUsed/>
    <w:rsid w:val="00D40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700382">
      <w:marLeft w:val="0"/>
      <w:marRight w:val="0"/>
      <w:marTop w:val="0"/>
      <w:marBottom w:val="0"/>
      <w:divBdr>
        <w:top w:val="none" w:sz="0" w:space="0" w:color="auto"/>
        <w:left w:val="none" w:sz="0" w:space="0" w:color="auto"/>
        <w:bottom w:val="none" w:sz="0" w:space="0" w:color="auto"/>
        <w:right w:val="none" w:sz="0" w:space="0" w:color="auto"/>
      </w:divBdr>
    </w:div>
    <w:div w:id="1181700383">
      <w:marLeft w:val="0"/>
      <w:marRight w:val="0"/>
      <w:marTop w:val="0"/>
      <w:marBottom w:val="0"/>
      <w:divBdr>
        <w:top w:val="none" w:sz="0" w:space="0" w:color="auto"/>
        <w:left w:val="none" w:sz="0" w:space="0" w:color="auto"/>
        <w:bottom w:val="none" w:sz="0" w:space="0" w:color="auto"/>
        <w:right w:val="none" w:sz="0" w:space="0" w:color="auto"/>
      </w:divBdr>
    </w:div>
    <w:div w:id="1181700384">
      <w:marLeft w:val="0"/>
      <w:marRight w:val="0"/>
      <w:marTop w:val="0"/>
      <w:marBottom w:val="0"/>
      <w:divBdr>
        <w:top w:val="none" w:sz="0" w:space="0" w:color="auto"/>
        <w:left w:val="none" w:sz="0" w:space="0" w:color="auto"/>
        <w:bottom w:val="none" w:sz="0" w:space="0" w:color="auto"/>
        <w:right w:val="none" w:sz="0" w:space="0" w:color="auto"/>
      </w:divBdr>
    </w:div>
    <w:div w:id="1181700385">
      <w:marLeft w:val="0"/>
      <w:marRight w:val="0"/>
      <w:marTop w:val="0"/>
      <w:marBottom w:val="0"/>
      <w:divBdr>
        <w:top w:val="none" w:sz="0" w:space="0" w:color="auto"/>
        <w:left w:val="none" w:sz="0" w:space="0" w:color="auto"/>
        <w:bottom w:val="none" w:sz="0" w:space="0" w:color="auto"/>
        <w:right w:val="none" w:sz="0" w:space="0" w:color="auto"/>
      </w:divBdr>
    </w:div>
    <w:div w:id="138486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cog.org/rfpq"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seccog.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seccog.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seccog@sne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8152CF93AB8149AC1FFA24FE753672" ma:contentTypeVersion="17" ma:contentTypeDescription="Create a new document." ma:contentTypeScope="" ma:versionID="412b8a5b3d31d7ff1ac10812b39dbf92">
  <xsd:schema xmlns:xsd="http://www.w3.org/2001/XMLSchema" xmlns:xs="http://www.w3.org/2001/XMLSchema" xmlns:p="http://schemas.microsoft.com/office/2006/metadata/properties" xmlns:ns2="bd414d0c-d0bf-4487-9d67-a10b15663a1c" xmlns:ns3="27b3344f-be10-4b24-93e5-165e4c3ef0d3" targetNamespace="http://schemas.microsoft.com/office/2006/metadata/properties" ma:root="true" ma:fieldsID="534541a4f3972c8765fad5589b62061f" ns2:_="" ns3:_="">
    <xsd:import namespace="bd414d0c-d0bf-4487-9d67-a10b15663a1c"/>
    <xsd:import namespace="27b3344f-be10-4b24-93e5-165e4c3ef0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14d0c-d0bf-4487-9d67-a10b15663a1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5fe202-5d9e-4938-9b9e-bd8911132fc4}" ma:internalName="TaxCatchAll" ma:showField="CatchAllData" ma:web="bd414d0c-d0bf-4487-9d67-a10b15663a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b3344f-be10-4b24-93e5-165e4c3ef0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d8a827-4ea3-4d00-bef8-cbb650e33d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d414d0c-d0bf-4487-9d67-a10b15663a1c" xsi:nil="true"/>
    <lcf76f155ced4ddcb4097134ff3c332f xmlns="27b3344f-be10-4b24-93e5-165e4c3ef0d3">
      <Terms xmlns="http://schemas.microsoft.com/office/infopath/2007/PartnerControls"/>
    </lcf76f155ced4ddcb4097134ff3c332f>
    <SharedWithUsers xmlns="bd414d0c-d0bf-4487-9d67-a10b15663a1c">
      <UserInfo>
        <DisplayName>Nicole Haggerty</DisplayName>
        <AccountId>3944</AccountId>
        <AccountType/>
      </UserInfo>
    </SharedWithUsers>
  </documentManagement>
</p:properties>
</file>

<file path=customXml/itemProps1.xml><?xml version="1.0" encoding="utf-8"?>
<ds:datastoreItem xmlns:ds="http://schemas.openxmlformats.org/officeDocument/2006/customXml" ds:itemID="{4004F050-1E5A-43D6-A738-1C090DBF3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14d0c-d0bf-4487-9d67-a10b15663a1c"/>
    <ds:schemaRef ds:uri="27b3344f-be10-4b24-93e5-165e4c3ef0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FE29D6-5817-4C6D-9D8B-3CA12E3FC842}">
  <ds:schemaRefs>
    <ds:schemaRef ds:uri="http://schemas.microsoft.com/sharepoint/v3/contenttype/forms"/>
  </ds:schemaRefs>
</ds:datastoreItem>
</file>

<file path=customXml/itemProps3.xml><?xml version="1.0" encoding="utf-8"?>
<ds:datastoreItem xmlns:ds="http://schemas.openxmlformats.org/officeDocument/2006/customXml" ds:itemID="{ED371595-5429-44A0-9686-150373596B70}">
  <ds:schemaRefs>
    <ds:schemaRef ds:uri="http://schemas.openxmlformats.org/officeDocument/2006/bibliography"/>
  </ds:schemaRefs>
</ds:datastoreItem>
</file>

<file path=customXml/itemProps4.xml><?xml version="1.0" encoding="utf-8"?>
<ds:datastoreItem xmlns:ds="http://schemas.openxmlformats.org/officeDocument/2006/customXml" ds:itemID="{244B5294-A62F-4E54-9954-AA6F0FF97C13}">
  <ds:schemaRefs>
    <ds:schemaRef ds:uri="http://schemas.microsoft.com/office/2006/metadata/properties"/>
    <ds:schemaRef ds:uri="http://schemas.microsoft.com/office/infopath/2007/PartnerControls"/>
    <ds:schemaRef ds:uri="bd414d0c-d0bf-4487-9d67-a10b15663a1c"/>
    <ds:schemaRef ds:uri="27b3344f-be10-4b24-93e5-165e4c3ef0d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295</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SOUTHEASTERN CONNECTICUT COUNCIL OF GOVERNMENTS</vt:lpstr>
    </vt:vector>
  </TitlesOfParts>
  <Company>SCCOG</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SOUTHEASTERN CONNECTICUT COUNCIL OF GOVERNMENTS</dc:title>
  <dc:subject/>
  <dc:creator>Wendy</dc:creator>
  <cp:keywords/>
  <dc:description/>
  <cp:lastModifiedBy>Amanda Kennedy</cp:lastModifiedBy>
  <cp:revision>6</cp:revision>
  <cp:lastPrinted>2023-10-16T18:52:00Z</cp:lastPrinted>
  <dcterms:created xsi:type="dcterms:W3CDTF">2023-12-06T21:49:00Z</dcterms:created>
  <dcterms:modified xsi:type="dcterms:W3CDTF">2023-12-28T15:09:00Z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0x010100798152CF93AB8149AC1FFA24FE753672</vt:lpwstr>
  </property>
  <property fmtid="{D5CDD505-2E9C-101B-9397-08002B2CF9AE}" pid="3" name="MediaServiceImageTags">
    <vt:lpwstr/>
  </property>
</Properties>
</file>